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A2" w:rsidRPr="00357CA2" w:rsidRDefault="00357CA2" w:rsidP="00357CA2">
      <w:pPr>
        <w:pStyle w:val="a3"/>
        <w:spacing w:before="0" w:beforeAutospacing="0" w:after="0" w:afterAutospacing="0"/>
        <w:ind w:firstLine="533"/>
        <w:jc w:val="center"/>
        <w:rPr>
          <w:b/>
          <w:sz w:val="28"/>
          <w:szCs w:val="28"/>
        </w:rPr>
      </w:pPr>
      <w:r w:rsidRPr="00357CA2">
        <w:rPr>
          <w:b/>
          <w:sz w:val="28"/>
          <w:szCs w:val="28"/>
        </w:rPr>
        <w:t>Взаимодействие педагога-психолога и учителя-логопеда в системе инклюзивного образования</w:t>
      </w:r>
    </w:p>
    <w:p w:rsidR="00357CA2" w:rsidRPr="00357CA2" w:rsidRDefault="00357CA2" w:rsidP="00357CA2">
      <w:pPr>
        <w:pStyle w:val="a3"/>
        <w:spacing w:before="0" w:beforeAutospacing="0" w:after="0" w:afterAutospacing="0"/>
        <w:ind w:firstLine="533"/>
        <w:jc w:val="center"/>
        <w:rPr>
          <w:b/>
          <w:sz w:val="28"/>
          <w:szCs w:val="28"/>
        </w:rPr>
      </w:pPr>
    </w:p>
    <w:p w:rsidR="00357CA2" w:rsidRPr="00357CA2" w:rsidRDefault="00357CA2" w:rsidP="00357CA2">
      <w:pPr>
        <w:pStyle w:val="a3"/>
        <w:spacing w:before="0" w:beforeAutospacing="0" w:after="0" w:afterAutospacing="0"/>
        <w:ind w:firstLine="533"/>
        <w:jc w:val="right"/>
        <w:rPr>
          <w:b/>
          <w:sz w:val="28"/>
          <w:szCs w:val="28"/>
        </w:rPr>
      </w:pPr>
      <w:r w:rsidRPr="00357CA2">
        <w:rPr>
          <w:b/>
          <w:sz w:val="28"/>
          <w:szCs w:val="28"/>
        </w:rPr>
        <w:t>Учитель-логопед ТПМПК</w:t>
      </w:r>
    </w:p>
    <w:p w:rsidR="00357CA2" w:rsidRPr="00357CA2" w:rsidRDefault="00357CA2" w:rsidP="00357CA2">
      <w:pPr>
        <w:pStyle w:val="a3"/>
        <w:spacing w:before="0" w:beforeAutospacing="0" w:after="0" w:afterAutospacing="0"/>
        <w:ind w:firstLine="533"/>
        <w:jc w:val="right"/>
        <w:rPr>
          <w:b/>
          <w:sz w:val="28"/>
          <w:szCs w:val="28"/>
        </w:rPr>
      </w:pPr>
      <w:r w:rsidRPr="00357CA2">
        <w:rPr>
          <w:b/>
          <w:sz w:val="28"/>
          <w:szCs w:val="28"/>
        </w:rPr>
        <w:t>Центра ППМС «Росток</w:t>
      </w:r>
    </w:p>
    <w:p w:rsidR="00357CA2" w:rsidRPr="00357CA2" w:rsidRDefault="00357CA2" w:rsidP="00357CA2">
      <w:pPr>
        <w:pStyle w:val="a3"/>
        <w:spacing w:before="0" w:beforeAutospacing="0" w:after="0" w:afterAutospacing="0"/>
        <w:ind w:firstLine="533"/>
        <w:jc w:val="right"/>
        <w:rPr>
          <w:b/>
          <w:sz w:val="28"/>
          <w:szCs w:val="28"/>
        </w:rPr>
      </w:pPr>
      <w:r w:rsidRPr="00357CA2">
        <w:rPr>
          <w:b/>
          <w:sz w:val="28"/>
          <w:szCs w:val="28"/>
        </w:rPr>
        <w:t>Маркова Е. Б.</w:t>
      </w:r>
    </w:p>
    <w:p w:rsidR="00357CA2" w:rsidRPr="00357CA2" w:rsidRDefault="00357CA2" w:rsidP="00502096">
      <w:pPr>
        <w:pStyle w:val="a3"/>
        <w:spacing w:before="0" w:beforeAutospacing="0" w:after="0" w:afterAutospacing="0"/>
        <w:ind w:firstLine="533"/>
        <w:jc w:val="both"/>
        <w:rPr>
          <w:sz w:val="28"/>
          <w:szCs w:val="28"/>
        </w:rPr>
      </w:pP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Психолого-педагогическое сопровождение в общеобразовательных учреждениях относительно молодое направление в образовании, но уже является неотъемлемой частью образовательного процесса. Психолого-педагогическое сопровождение сегодня выступает как комплексная технология, особая культура поддержки и помощи ребенку в решении задач развития, обучения, воспитания, социализации. Концепция модернизации российского образования на период до </w:t>
      </w:r>
      <w:smartTag w:uri="urn:schemas-microsoft-com:office:smarttags" w:element="metricconverter">
        <w:smartTagPr>
          <w:attr w:name="ProductID" w:val="2010 г"/>
        </w:smartTagPr>
        <w:r w:rsidRPr="00357CA2">
          <w:rPr>
            <w:sz w:val="28"/>
            <w:szCs w:val="28"/>
          </w:rPr>
          <w:t>2010 г</w:t>
        </w:r>
      </w:smartTag>
      <w:r w:rsidRPr="00357CA2">
        <w:rPr>
          <w:sz w:val="28"/>
          <w:szCs w:val="28"/>
        </w:rPr>
        <w:t>. определила приоритетные цели и задачи, решение которых потребовало построения адекватной системы психолого-педагогического сопровождения. Государственная программа Российской Федерации «Развитие образования» на 2013 -2020 годы одним из приоритетов в сфере общего образования определила обеспечение учебной успешности каждого ребенка, независимо от состояния его здоровья, социального положения семьи. Особое внимание на данном этапе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Федеральная целевая программа развития образования на 2011-15 годы, рамках</w:t>
      </w:r>
      <w:r w:rsidR="00357CA2">
        <w:rPr>
          <w:sz w:val="28"/>
          <w:szCs w:val="28"/>
        </w:rPr>
        <w:t xml:space="preserve"> </w:t>
      </w:r>
      <w:r w:rsidRPr="00357CA2">
        <w:rPr>
          <w:sz w:val="28"/>
          <w:szCs w:val="28"/>
        </w:rPr>
        <w:t>мероприятия «Распространение на всей территории Российской Федерации современных моделей успешной социализации детей</w:t>
      </w:r>
      <w:proofErr w:type="gramStart"/>
      <w:r w:rsidRPr="00357CA2">
        <w:rPr>
          <w:sz w:val="28"/>
          <w:szCs w:val="28"/>
        </w:rPr>
        <w:t>»в</w:t>
      </w:r>
      <w:proofErr w:type="gramEnd"/>
      <w:r w:rsidRPr="00357CA2">
        <w:rPr>
          <w:sz w:val="28"/>
          <w:szCs w:val="28"/>
        </w:rPr>
        <w:t>о всех субъектах Российской Федерации определяет необходимость распространения моделей развития системы психолого-педагогического и медико-социального сопровождения обучающихся.</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В настоящее время в соответствии с требованиями Федеральных государственных образовательных стандартов общего образования организационный раздел основной образовательной программы всех образовательных учреждений должен содержать описание системы психолого-педагогических условий и ресурсов. Требованиями Стандарта к психолого-педагогическим условиям реализации основной образовательной программы начального и основного общего образования являются:</w:t>
      </w:r>
    </w:p>
    <w:p w:rsidR="00502096" w:rsidRPr="00357CA2" w:rsidRDefault="00502096" w:rsidP="00357CA2">
      <w:pPr>
        <w:numPr>
          <w:ilvl w:val="0"/>
          <w:numId w:val="1"/>
        </w:numPr>
        <w:ind w:firstLine="709"/>
        <w:jc w:val="both"/>
        <w:rPr>
          <w:sz w:val="28"/>
          <w:szCs w:val="28"/>
        </w:rPr>
      </w:pPr>
      <w:r w:rsidRPr="00357CA2">
        <w:rPr>
          <w:sz w:val="28"/>
          <w:szCs w:val="28"/>
        </w:rPr>
        <w:t>обеспечение преемственности содержания и форм организации образовательного процесса по отношению к дошкольной и начальной ступени общего образования с учётом специфики возрастного психофизического развития обучающихся;</w:t>
      </w:r>
    </w:p>
    <w:p w:rsidR="00502096" w:rsidRPr="00357CA2" w:rsidRDefault="00502096" w:rsidP="00357CA2">
      <w:pPr>
        <w:numPr>
          <w:ilvl w:val="0"/>
          <w:numId w:val="1"/>
        </w:numPr>
        <w:ind w:firstLine="709"/>
        <w:jc w:val="both"/>
        <w:rPr>
          <w:sz w:val="28"/>
          <w:szCs w:val="28"/>
        </w:rPr>
      </w:pPr>
      <w:r w:rsidRPr="00357CA2">
        <w:rPr>
          <w:sz w:val="28"/>
          <w:szCs w:val="28"/>
        </w:rPr>
        <w:t>формирование и развитие психолого-педагогической компетентности участников образовательного процесса;</w:t>
      </w:r>
    </w:p>
    <w:p w:rsidR="00502096" w:rsidRPr="00357CA2" w:rsidRDefault="00502096" w:rsidP="00357CA2">
      <w:pPr>
        <w:numPr>
          <w:ilvl w:val="0"/>
          <w:numId w:val="1"/>
        </w:numPr>
        <w:ind w:firstLine="709"/>
        <w:jc w:val="both"/>
        <w:rPr>
          <w:sz w:val="28"/>
          <w:szCs w:val="28"/>
        </w:rPr>
      </w:pPr>
      <w:r w:rsidRPr="00357CA2">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02096" w:rsidRPr="00357CA2" w:rsidRDefault="00502096" w:rsidP="00357CA2">
      <w:pPr>
        <w:pStyle w:val="a3"/>
        <w:spacing w:before="0" w:beforeAutospacing="0" w:after="0" w:afterAutospacing="0"/>
        <w:ind w:firstLine="709"/>
        <w:jc w:val="both"/>
        <w:rPr>
          <w:sz w:val="28"/>
          <w:szCs w:val="28"/>
        </w:rPr>
      </w:pPr>
      <w:proofErr w:type="gramStart"/>
      <w:r w:rsidRPr="00357CA2">
        <w:rPr>
          <w:b/>
          <w:bCs/>
          <w:sz w:val="28"/>
          <w:szCs w:val="28"/>
        </w:rPr>
        <w:lastRenderedPageBreak/>
        <w:t>Психолого-педагогическое сопровождение</w:t>
      </w:r>
      <w:r w:rsidRPr="00357CA2">
        <w:rPr>
          <w:sz w:val="28"/>
          <w:szCs w:val="28"/>
        </w:rPr>
        <w:t xml:space="preserve">, в соответствии с подходом </w:t>
      </w:r>
      <w:proofErr w:type="spellStart"/>
      <w:r w:rsidRPr="00357CA2">
        <w:rPr>
          <w:sz w:val="28"/>
          <w:szCs w:val="28"/>
        </w:rPr>
        <w:t>М.Р.Битяновой</w:t>
      </w:r>
      <w:proofErr w:type="spellEnd"/>
      <w:r w:rsidRPr="00357CA2">
        <w:rPr>
          <w:sz w:val="28"/>
          <w:szCs w:val="28"/>
        </w:rPr>
        <w:t xml:space="preserve"> (1998),  определяется как целостная системно организованную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школьной среде.</w:t>
      </w:r>
      <w:proofErr w:type="gramEnd"/>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В то же время, следует отметить, что само понятие </w:t>
      </w:r>
      <w:r w:rsidRPr="00357CA2">
        <w:rPr>
          <w:i/>
          <w:iCs/>
          <w:sz w:val="28"/>
          <w:szCs w:val="28"/>
        </w:rPr>
        <w:t>«сопровождение»</w:t>
      </w:r>
      <w:r w:rsidRPr="00357CA2">
        <w:rPr>
          <w:sz w:val="28"/>
          <w:szCs w:val="28"/>
        </w:rPr>
        <w:t xml:space="preserve"> следует рассматривать не только в отношении деятельности психолога образования или педагога, но и других специалистов — логопедов, дефектологов, социальных работников, педагогов в структуре образовательных организаций. Таким образом, это понятие может быть в наиболее широком смысле транслировано образовательной среде в целом. </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На протяжении всего периода пребывания ребенка с ОВЗ (инвалидностью) в общеобразовательной организации, с целью решения задач психолого-педагогической и социальной реабилитации, поставленных в Индивидуальной программе реабилитации, должна действовать система психолого-педагогической поддержки. </w:t>
      </w:r>
      <w:proofErr w:type="gramStart"/>
      <w:r w:rsidRPr="00357CA2">
        <w:rPr>
          <w:sz w:val="28"/>
          <w:szCs w:val="28"/>
        </w:rPr>
        <w:t>Такую поддержку осуществляет группа специалистов, включающая педагога-психолога, учителя-дефектолога, учителя-логопеда, социального педагога, ассистента (помощника), педагогов, непосредственно осуществляющих обучение и воспитание.</w:t>
      </w:r>
      <w:proofErr w:type="gramEnd"/>
      <w:r w:rsidRPr="00357CA2">
        <w:rPr>
          <w:sz w:val="28"/>
          <w:szCs w:val="28"/>
        </w:rPr>
        <w:t xml:space="preserve"> В инклюзивных образовательных учреждениях в данную группу входит так же методист-координатор по вопросам инклюзивного образования. Основной формой совместной деятельности междисциплинарной команды по вопросам определения индивидуального образовательного маршрута в рамках ОО является </w:t>
      </w:r>
      <w:proofErr w:type="spellStart"/>
      <w:r w:rsidRPr="00357CA2">
        <w:rPr>
          <w:sz w:val="28"/>
          <w:szCs w:val="28"/>
        </w:rPr>
        <w:t>Психолого-медико-педагогический</w:t>
      </w:r>
      <w:proofErr w:type="spellEnd"/>
      <w:r w:rsidRPr="00357CA2">
        <w:rPr>
          <w:sz w:val="28"/>
          <w:szCs w:val="28"/>
        </w:rPr>
        <w:t xml:space="preserve"> консилиум (психолого-педагогический консилиум, если в него не включены медицинские работники).</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По определению Н.Я. Семаго, «консилиум образовательного учреждения – постоянно действующий, объединенный общими целями, скоординированный коллектив специалистов, реализующий ту или иную стратегию сопровождения ребенка и разрабатывающий тактики сопровождения включенного ребенка» (10). </w:t>
      </w:r>
      <w:proofErr w:type="gramStart"/>
      <w:r w:rsidRPr="00357CA2">
        <w:rPr>
          <w:sz w:val="28"/>
          <w:szCs w:val="28"/>
        </w:rPr>
        <w:t>Мы согласны с мнением автора в том, что «если стратегию включения ребенка в определенной степени определяют специалисты ПМПК, «задающие» особые необходимые условия для успешного включения ребенка с ОВЗ в среду обычных сверстников, то разработка тактических задач сопровождения, конкретизация последовательности подключения того или иного специалиста или условия в конкретном ОУ, подбор конкретных коррекционных программ, тактик, технологий сопровождения, адекватных особенностям ребенка…является</w:t>
      </w:r>
      <w:proofErr w:type="gramEnd"/>
      <w:r w:rsidRPr="00357CA2">
        <w:rPr>
          <w:sz w:val="28"/>
          <w:szCs w:val="28"/>
        </w:rPr>
        <w:t xml:space="preserve"> задачей именно </w:t>
      </w:r>
      <w:proofErr w:type="spellStart"/>
      <w:r w:rsidRPr="00357CA2">
        <w:rPr>
          <w:sz w:val="28"/>
          <w:szCs w:val="28"/>
        </w:rPr>
        <w:t>ПМПк</w:t>
      </w:r>
      <w:proofErr w:type="spellEnd"/>
      <w:r w:rsidRPr="00357CA2">
        <w:rPr>
          <w:sz w:val="28"/>
          <w:szCs w:val="28"/>
        </w:rPr>
        <w:t xml:space="preserve"> ОУ» (10).</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Процесс варьирования, индивидуализации специальных условий реализации адаптированной образовательной программы должен лежать как в основе деятельности </w:t>
      </w:r>
      <w:proofErr w:type="spellStart"/>
      <w:r w:rsidRPr="00357CA2">
        <w:rPr>
          <w:sz w:val="28"/>
          <w:szCs w:val="28"/>
        </w:rPr>
        <w:t>психолого-медико-педагогических</w:t>
      </w:r>
      <w:proofErr w:type="spellEnd"/>
      <w:r w:rsidRPr="00357CA2">
        <w:rPr>
          <w:sz w:val="28"/>
          <w:szCs w:val="28"/>
        </w:rPr>
        <w:t xml:space="preserve"> комиссий – в  итоговом заключении, определяющем образовательный маршрут и условия его реализации, так и в деятельности консилиума образовательной организации. Наиболее важно, чтобы подобным образом разрабатываемые </w:t>
      </w:r>
      <w:r w:rsidRPr="00357CA2">
        <w:rPr>
          <w:sz w:val="28"/>
          <w:szCs w:val="28"/>
        </w:rPr>
        <w:lastRenderedPageBreak/>
        <w:t>условия были включены в адаптированную образовательную программу  в качестве одного из ее компонентов. Точно также важно,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w:t>
      </w:r>
    </w:p>
    <w:p w:rsidR="00AA530B" w:rsidRPr="00357CA2" w:rsidRDefault="00502096" w:rsidP="00357CA2">
      <w:pPr>
        <w:ind w:firstLine="709"/>
        <w:jc w:val="both"/>
        <w:rPr>
          <w:sz w:val="28"/>
          <w:szCs w:val="28"/>
        </w:rPr>
      </w:pPr>
      <w:r w:rsidRPr="00357CA2">
        <w:rPr>
          <w:sz w:val="28"/>
          <w:szCs w:val="28"/>
        </w:rPr>
        <w:t xml:space="preserve">Например, ПМПК выявила у ребенка тяжелое нарушение речи с преимущественным нарушением лексики и грамматики. До принятия ФЗ № 273 этот ребенок получил бы направление в специальное (коррекционное) образовательное учреждение V вида, т.к. именно в нем организованы условия, необходимые для обучения таких детей (предусмотрены ставки учителей-логопедов, основная образовательная программа учреждения учитывает их особенности). Но на сегодняшний день ПМПК имеет право  только определить условия, необходимые для успешного обучения этого ребенка, и рекомендовать программу обучения.   Какие же? Конечно, основным условием будет необходимость проведения коррекции выявленных нарушений речи учителем-логопедом и </w:t>
      </w:r>
      <w:proofErr w:type="gramStart"/>
      <w:r w:rsidRPr="00357CA2">
        <w:rPr>
          <w:sz w:val="28"/>
          <w:szCs w:val="28"/>
        </w:rPr>
        <w:t>обучение</w:t>
      </w:r>
      <w:proofErr w:type="gramEnd"/>
      <w:r w:rsidRPr="00357CA2">
        <w:rPr>
          <w:sz w:val="28"/>
          <w:szCs w:val="28"/>
        </w:rPr>
        <w:t xml:space="preserve"> по адаптированной основной образовательной программе для  обучения детей с тяжелыми нарушениями речи, учитывающей особенности формирования речи, мышления и других психических функций у этой категории детей. Если родитель этого ребенка принимает решение об обучении в СКОУ V вида (согласно ФЗ № 273 от 29.12.2012г</w:t>
      </w:r>
      <w:proofErr w:type="gramStart"/>
      <w:r w:rsidRPr="00357CA2">
        <w:rPr>
          <w:sz w:val="28"/>
          <w:szCs w:val="28"/>
        </w:rPr>
        <w:t>.к</w:t>
      </w:r>
      <w:proofErr w:type="gramEnd"/>
      <w:r w:rsidRPr="00357CA2">
        <w:rPr>
          <w:sz w:val="28"/>
          <w:szCs w:val="28"/>
        </w:rPr>
        <w:t xml:space="preserve"> 2016 году оно будет называться</w:t>
      </w:r>
      <w:r w:rsidRPr="00357CA2">
        <w:rPr>
          <w:b/>
          <w:bCs/>
          <w:i/>
          <w:iCs/>
          <w:sz w:val="28"/>
          <w:szCs w:val="28"/>
        </w:rPr>
        <w:t xml:space="preserve"> - </w:t>
      </w:r>
      <w:r w:rsidRPr="00357CA2">
        <w:rPr>
          <w:sz w:val="28"/>
          <w:szCs w:val="28"/>
        </w:rPr>
        <w:t xml:space="preserve">образовательная организация для детей с тяжелыми нарушениями речи, осуществляющая образовательную деятельность по адаптированной основной общеобразовательной программе), никаких вопросов не возникает. Если же родитель принимает решение привести ребенка в соседнюю общеобразовательную школу, то нужно понимать, что организовать для одного ребенка </w:t>
      </w:r>
      <w:proofErr w:type="gramStart"/>
      <w:r w:rsidRPr="00357CA2">
        <w:rPr>
          <w:sz w:val="28"/>
          <w:szCs w:val="28"/>
        </w:rPr>
        <w:t>обучение</w:t>
      </w:r>
      <w:proofErr w:type="gramEnd"/>
      <w:r w:rsidRPr="00357CA2">
        <w:rPr>
          <w:sz w:val="28"/>
          <w:szCs w:val="28"/>
        </w:rPr>
        <w:t xml:space="preserve"> по адаптированной </w:t>
      </w:r>
      <w:r w:rsidRPr="00357CA2">
        <w:rPr>
          <w:b/>
          <w:bCs/>
          <w:sz w:val="28"/>
          <w:szCs w:val="28"/>
        </w:rPr>
        <w:t xml:space="preserve">основной </w:t>
      </w:r>
      <w:r w:rsidRPr="00357CA2">
        <w:rPr>
          <w:sz w:val="28"/>
          <w:szCs w:val="28"/>
        </w:rPr>
        <w:t xml:space="preserve">общеобразовательной программе для детей с тяжелыми нарушениями речи в условиях общеобразовательного класса невозможно, в том числе и из-за его высокой стоимости. И для этого ребенка специалистами психолого-педагогического консилиума образовательной организации должна быть разработана адаптированная образовательная программа, учитывающая индивидуальные особенности и образовательные потребности ребенка, в основу которой будет положена основная общеобразовательная программа школы, в которую пришел ребенок, и адаптированная </w:t>
      </w:r>
      <w:r w:rsidRPr="00357CA2">
        <w:rPr>
          <w:b/>
          <w:bCs/>
          <w:sz w:val="28"/>
          <w:szCs w:val="28"/>
        </w:rPr>
        <w:t xml:space="preserve">основная </w:t>
      </w:r>
      <w:r w:rsidRPr="00357CA2">
        <w:rPr>
          <w:sz w:val="28"/>
          <w:szCs w:val="28"/>
        </w:rPr>
        <w:t>общеобразовательная программа для детей с тяжелыми нарушениями речи.</w:t>
      </w:r>
    </w:p>
    <w:p w:rsidR="007D7778" w:rsidRDefault="007D7778" w:rsidP="00357CA2">
      <w:pPr>
        <w:pStyle w:val="a3"/>
        <w:spacing w:before="0" w:beforeAutospacing="0" w:after="0" w:afterAutospacing="0"/>
        <w:ind w:firstLine="709"/>
        <w:jc w:val="both"/>
        <w:rPr>
          <w:i/>
          <w:iCs/>
          <w:sz w:val="28"/>
          <w:szCs w:val="28"/>
        </w:rPr>
      </w:pPr>
    </w:p>
    <w:p w:rsidR="00502096" w:rsidRPr="00357CA2" w:rsidRDefault="00502096" w:rsidP="00357CA2">
      <w:pPr>
        <w:pStyle w:val="a3"/>
        <w:spacing w:before="0" w:beforeAutospacing="0" w:after="0" w:afterAutospacing="0"/>
        <w:ind w:firstLine="709"/>
        <w:jc w:val="both"/>
        <w:rPr>
          <w:sz w:val="28"/>
          <w:szCs w:val="28"/>
        </w:rPr>
      </w:pPr>
      <w:r w:rsidRPr="00357CA2">
        <w:rPr>
          <w:i/>
          <w:iCs/>
          <w:sz w:val="28"/>
          <w:szCs w:val="28"/>
        </w:rPr>
        <w:t>Субъекты психолого-педагогического сопровождения</w:t>
      </w:r>
    </w:p>
    <w:p w:rsidR="00502096" w:rsidRPr="00357CA2" w:rsidRDefault="00502096" w:rsidP="00357CA2">
      <w:pPr>
        <w:pStyle w:val="a3"/>
        <w:spacing w:before="0" w:beforeAutospacing="0" w:after="0" w:afterAutospacing="0"/>
        <w:ind w:firstLine="709"/>
        <w:jc w:val="both"/>
        <w:rPr>
          <w:sz w:val="28"/>
          <w:szCs w:val="28"/>
        </w:rPr>
      </w:pP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Отметим, что в рамках психолого-педагогического сопровождения необходимо, говорить о </w:t>
      </w:r>
      <w:proofErr w:type="gramStart"/>
      <w:r w:rsidRPr="00357CA2">
        <w:rPr>
          <w:sz w:val="28"/>
          <w:szCs w:val="28"/>
        </w:rPr>
        <w:t>нескольких основных субъектов</w:t>
      </w:r>
      <w:proofErr w:type="gramEnd"/>
      <w:r w:rsidRPr="00357CA2">
        <w:rPr>
          <w:sz w:val="28"/>
          <w:szCs w:val="28"/>
        </w:rPr>
        <w:t xml:space="preserve"> инклюзивной практики.</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Естественно, основным субъектом является ребенок с ограниченными возможностями здоровья, который по результатам обследования на </w:t>
      </w:r>
      <w:proofErr w:type="spellStart"/>
      <w:r w:rsidRPr="00357CA2">
        <w:rPr>
          <w:sz w:val="28"/>
          <w:szCs w:val="28"/>
        </w:rPr>
        <w:lastRenderedPageBreak/>
        <w:t>психолого-медико-педагогической</w:t>
      </w:r>
      <w:proofErr w:type="spellEnd"/>
      <w:r w:rsidRPr="00357CA2">
        <w:rPr>
          <w:sz w:val="28"/>
          <w:szCs w:val="28"/>
        </w:rPr>
        <w:t xml:space="preserve"> комиссии, нуждается в организации специальных образовательных условиях и разработке адаптированной образовательной программы во всех ее компонентах. </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дети окружающего нашего включаемого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w:t>
      </w:r>
      <w:proofErr w:type="gramStart"/>
      <w:r w:rsidRPr="00357CA2">
        <w:rPr>
          <w:sz w:val="28"/>
          <w:szCs w:val="28"/>
        </w:rPr>
        <w:t>как бы не существует</w:t>
      </w:r>
      <w:proofErr w:type="gramEnd"/>
      <w:r w:rsidRPr="00357CA2">
        <w:rPr>
          <w:sz w:val="28"/>
          <w:szCs w:val="28"/>
        </w:rPr>
        <w:t>.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Субъектами инклюзивного образовательного пространства также 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w:t>
      </w:r>
      <w:proofErr w:type="spellStart"/>
      <w:r w:rsidRPr="00357CA2">
        <w:rPr>
          <w:sz w:val="28"/>
          <w:szCs w:val="28"/>
        </w:rPr>
        <w:t>ПМПк</w:t>
      </w:r>
      <w:proofErr w:type="spellEnd"/>
      <w:r w:rsidRPr="00357CA2">
        <w:rPr>
          <w:sz w:val="28"/>
          <w:szCs w:val="28"/>
        </w:rPr>
        <w:t>. </w:t>
      </w:r>
    </w:p>
    <w:p w:rsidR="00502096" w:rsidRPr="00357CA2" w:rsidRDefault="00502096" w:rsidP="00357CA2">
      <w:pPr>
        <w:pStyle w:val="a3"/>
        <w:spacing w:before="0" w:beforeAutospacing="0" w:after="0" w:afterAutospacing="0"/>
        <w:ind w:firstLine="709"/>
        <w:jc w:val="both"/>
        <w:rPr>
          <w:sz w:val="28"/>
          <w:szCs w:val="28"/>
        </w:rPr>
      </w:pPr>
      <w:r w:rsidRPr="00357CA2">
        <w:rPr>
          <w:sz w:val="28"/>
          <w:szCs w:val="28"/>
        </w:rPr>
        <w:t xml:space="preserve">Также коллективным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w:t>
      </w:r>
      <w:proofErr w:type="gramStart"/>
      <w:r w:rsidRPr="00357CA2">
        <w:rPr>
          <w:sz w:val="28"/>
          <w:szCs w:val="28"/>
        </w:rPr>
        <w:t>в</w:t>
      </w:r>
      <w:proofErr w:type="gramEnd"/>
      <w:r w:rsidRPr="00357CA2">
        <w:rPr>
          <w:sz w:val="28"/>
          <w:szCs w:val="28"/>
        </w:rPr>
        <w:t xml:space="preserve">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детей с ОВЗ.</w:t>
      </w:r>
    </w:p>
    <w:p w:rsidR="007D7778" w:rsidRDefault="007D7778" w:rsidP="00357CA2">
      <w:pPr>
        <w:pStyle w:val="a3"/>
        <w:spacing w:before="0" w:beforeAutospacing="0" w:after="0" w:afterAutospacing="0"/>
        <w:ind w:firstLine="709"/>
        <w:jc w:val="both"/>
        <w:rPr>
          <w:i/>
          <w:iCs/>
          <w:sz w:val="28"/>
          <w:szCs w:val="28"/>
        </w:rPr>
      </w:pPr>
    </w:p>
    <w:p w:rsidR="00357CA2" w:rsidRPr="00357CA2" w:rsidRDefault="00357CA2" w:rsidP="00357CA2">
      <w:pPr>
        <w:pStyle w:val="a3"/>
        <w:spacing w:before="0" w:beforeAutospacing="0" w:after="0" w:afterAutospacing="0"/>
        <w:ind w:firstLine="709"/>
        <w:jc w:val="both"/>
        <w:rPr>
          <w:sz w:val="28"/>
          <w:szCs w:val="28"/>
        </w:rPr>
      </w:pPr>
      <w:r w:rsidRPr="00357CA2">
        <w:rPr>
          <w:i/>
          <w:iCs/>
          <w:sz w:val="28"/>
          <w:szCs w:val="28"/>
        </w:rPr>
        <w:t>Основные этапы психолого-педагогического сопровождения </w:t>
      </w:r>
    </w:p>
    <w:p w:rsidR="007D7778" w:rsidRDefault="007D7778" w:rsidP="00357CA2">
      <w:pPr>
        <w:pStyle w:val="a3"/>
        <w:spacing w:before="0" w:beforeAutospacing="0" w:after="0" w:afterAutospacing="0"/>
        <w:ind w:firstLine="709"/>
        <w:jc w:val="both"/>
        <w:rPr>
          <w:b/>
          <w:sz w:val="28"/>
          <w:szCs w:val="28"/>
        </w:rPr>
      </w:pPr>
    </w:p>
    <w:p w:rsidR="00357CA2" w:rsidRPr="00316E47" w:rsidRDefault="00357CA2" w:rsidP="00357CA2">
      <w:pPr>
        <w:pStyle w:val="a3"/>
        <w:spacing w:before="0" w:beforeAutospacing="0" w:after="0" w:afterAutospacing="0"/>
        <w:ind w:firstLine="709"/>
        <w:jc w:val="both"/>
        <w:rPr>
          <w:b/>
          <w:sz w:val="28"/>
          <w:szCs w:val="28"/>
        </w:rPr>
      </w:pPr>
      <w:r w:rsidRPr="00316E47">
        <w:rPr>
          <w:b/>
          <w:sz w:val="28"/>
          <w:szCs w:val="28"/>
        </w:rPr>
        <w:t>ВАЖНО!!!</w:t>
      </w:r>
    </w:p>
    <w:p w:rsidR="00357CA2" w:rsidRDefault="00357CA2" w:rsidP="00357CA2">
      <w:pPr>
        <w:pStyle w:val="a3"/>
        <w:spacing w:before="0" w:beforeAutospacing="0" w:after="0" w:afterAutospacing="0"/>
        <w:ind w:firstLine="709"/>
        <w:jc w:val="both"/>
        <w:rPr>
          <w:sz w:val="28"/>
          <w:szCs w:val="28"/>
        </w:rPr>
      </w:pPr>
      <w:r>
        <w:rPr>
          <w:sz w:val="28"/>
          <w:szCs w:val="28"/>
        </w:rPr>
        <w:t xml:space="preserve">В работе с детьми с ОВЗ необходимо понять не как, а чему и для чего учить ребенка с ОВЗ. В условиях резко изменившегося рынка труда мы </w:t>
      </w:r>
      <w:r>
        <w:rPr>
          <w:sz w:val="28"/>
          <w:szCs w:val="28"/>
        </w:rPr>
        <w:lastRenderedPageBreak/>
        <w:t xml:space="preserve">обязаны дать ребенку с ОВЗ, в конечном результате, набор знаний и умений, которые помогут ему во взрослой жизни максимально самостоятельно и независимо. Требования к результатам к обучению детей с </w:t>
      </w:r>
      <w:proofErr w:type="spellStart"/>
      <w:r>
        <w:rPr>
          <w:sz w:val="28"/>
          <w:szCs w:val="28"/>
        </w:rPr>
        <w:t>овз</w:t>
      </w:r>
      <w:proofErr w:type="spellEnd"/>
      <w:r>
        <w:rPr>
          <w:sz w:val="28"/>
          <w:szCs w:val="28"/>
        </w:rPr>
        <w:t xml:space="preserve"> группируются в соответствии со Стандартом общего образования, но обязательно дополняются группой специальных требований к развитию жизненной компетенции ребенка с ОВЗ. Предлагаются следующие обязательные направления в сфере развития жизненной компетенции для всех категории детей с ОВЗ:</w:t>
      </w:r>
    </w:p>
    <w:p w:rsidR="00357CA2" w:rsidRDefault="00316E47" w:rsidP="00357CA2">
      <w:pPr>
        <w:pStyle w:val="a3"/>
        <w:spacing w:before="0" w:beforeAutospacing="0" w:after="0" w:afterAutospacing="0"/>
        <w:ind w:firstLine="709"/>
        <w:jc w:val="both"/>
        <w:rPr>
          <w:sz w:val="28"/>
          <w:szCs w:val="28"/>
        </w:rPr>
      </w:pPr>
      <w:r>
        <w:rPr>
          <w:sz w:val="28"/>
          <w:szCs w:val="28"/>
        </w:rPr>
        <w:t>1. Развитие адекватных представлений о собственных возможностях и ограничениях, о необходимом жизнеобеспечении (способности вступать в коммуникации с детьми и взрослыми по любым вопросам);</w:t>
      </w:r>
    </w:p>
    <w:p w:rsidR="00316E47" w:rsidRDefault="00316E47" w:rsidP="00357CA2">
      <w:pPr>
        <w:pStyle w:val="a3"/>
        <w:spacing w:before="0" w:beforeAutospacing="0" w:after="0" w:afterAutospacing="0"/>
        <w:ind w:firstLine="709"/>
        <w:jc w:val="both"/>
        <w:rPr>
          <w:sz w:val="28"/>
          <w:szCs w:val="28"/>
        </w:rPr>
      </w:pPr>
      <w:r>
        <w:rPr>
          <w:sz w:val="28"/>
          <w:szCs w:val="28"/>
        </w:rPr>
        <w:t>2. Овладение социально бытовыми умениями, которые используются в повседневной жизни (овладение навыками самообслуживания дома, в образовательном учреждении);</w:t>
      </w:r>
    </w:p>
    <w:p w:rsidR="00316E47" w:rsidRDefault="00316E47" w:rsidP="00357CA2">
      <w:pPr>
        <w:pStyle w:val="a3"/>
        <w:spacing w:before="0" w:beforeAutospacing="0" w:after="0" w:afterAutospacing="0"/>
        <w:ind w:firstLine="709"/>
        <w:jc w:val="both"/>
        <w:rPr>
          <w:sz w:val="28"/>
          <w:szCs w:val="28"/>
        </w:rPr>
      </w:pPr>
      <w:r>
        <w:rPr>
          <w:sz w:val="28"/>
          <w:szCs w:val="28"/>
        </w:rPr>
        <w:t>3. Овладение навыками коммуникации (умение решать актуальные житейские задачи, используя коммуникацию, как средство достижения цели, как на вербальном</w:t>
      </w:r>
      <w:proofErr w:type="gramStart"/>
      <w:r>
        <w:rPr>
          <w:sz w:val="28"/>
          <w:szCs w:val="28"/>
        </w:rPr>
        <w:t xml:space="preserve"> ,</w:t>
      </w:r>
      <w:proofErr w:type="gramEnd"/>
      <w:r>
        <w:rPr>
          <w:sz w:val="28"/>
          <w:szCs w:val="28"/>
        </w:rPr>
        <w:t xml:space="preserve"> так и на невербальном уровне);</w:t>
      </w:r>
    </w:p>
    <w:p w:rsidR="00316E47" w:rsidRDefault="00316E47" w:rsidP="00357CA2">
      <w:pPr>
        <w:pStyle w:val="a3"/>
        <w:spacing w:before="0" w:beforeAutospacing="0" w:after="0" w:afterAutospacing="0"/>
        <w:ind w:firstLine="709"/>
        <w:jc w:val="both"/>
        <w:rPr>
          <w:sz w:val="28"/>
          <w:szCs w:val="28"/>
        </w:rPr>
      </w:pPr>
      <w:r>
        <w:rPr>
          <w:sz w:val="28"/>
          <w:szCs w:val="28"/>
        </w:rPr>
        <w:t>4. Дифференциация и осмысление картины мира (адекватность поведения ребенка с точки зрения безопасности и для себя и для окружающих;</w:t>
      </w:r>
    </w:p>
    <w:p w:rsidR="00316E47" w:rsidRDefault="00316E47" w:rsidP="00357CA2">
      <w:pPr>
        <w:pStyle w:val="a3"/>
        <w:spacing w:before="0" w:beforeAutospacing="0" w:after="0" w:afterAutospacing="0"/>
        <w:ind w:firstLine="709"/>
        <w:jc w:val="both"/>
        <w:rPr>
          <w:sz w:val="28"/>
          <w:szCs w:val="28"/>
        </w:rPr>
      </w:pPr>
      <w:r>
        <w:rPr>
          <w:sz w:val="28"/>
          <w:szCs w:val="28"/>
        </w:rPr>
        <w:t xml:space="preserve">5. </w:t>
      </w:r>
      <w:proofErr w:type="gramStart"/>
      <w:r>
        <w:rPr>
          <w:sz w:val="28"/>
          <w:szCs w:val="28"/>
        </w:rPr>
        <w:t>Дифференциация и осмысление своего социального окружения, принятых ценностей и социальных ролей (знания правил поведения в разных социальных ситуациях, с людьми разного статуса, с близкими в семье, с детьми в образовательном учреждении, с незнакомыми людьми в транспорте, магазине и т.п.)</w:t>
      </w:r>
      <w:proofErr w:type="gramEnd"/>
    </w:p>
    <w:p w:rsidR="00316E47" w:rsidRPr="007D7778" w:rsidRDefault="00316E47" w:rsidP="00357CA2">
      <w:pPr>
        <w:pStyle w:val="a3"/>
        <w:spacing w:before="0" w:beforeAutospacing="0" w:after="0" w:afterAutospacing="0"/>
        <w:ind w:firstLine="709"/>
        <w:jc w:val="both"/>
        <w:rPr>
          <w:b/>
          <w:sz w:val="28"/>
          <w:szCs w:val="28"/>
        </w:rPr>
      </w:pPr>
      <w:r>
        <w:rPr>
          <w:sz w:val="28"/>
          <w:szCs w:val="28"/>
        </w:rPr>
        <w:t xml:space="preserve">Исходя </w:t>
      </w:r>
      <w:proofErr w:type="gramStart"/>
      <w:r>
        <w:rPr>
          <w:sz w:val="28"/>
          <w:szCs w:val="28"/>
        </w:rPr>
        <w:t>из</w:t>
      </w:r>
      <w:proofErr w:type="gramEnd"/>
      <w:r>
        <w:rPr>
          <w:sz w:val="28"/>
          <w:szCs w:val="28"/>
        </w:rPr>
        <w:t xml:space="preserve"> вышеизложенного, </w:t>
      </w:r>
      <w:r w:rsidRPr="007D7778">
        <w:rPr>
          <w:b/>
          <w:sz w:val="28"/>
          <w:szCs w:val="28"/>
        </w:rPr>
        <w:t>мы понимаем, ЧЕМУ мы должны учить и ДЛЯ ЧЕГО.</w:t>
      </w:r>
    </w:p>
    <w:p w:rsidR="00357CA2" w:rsidRPr="00357CA2" w:rsidRDefault="00357CA2" w:rsidP="00357CA2">
      <w:pPr>
        <w:pStyle w:val="a3"/>
        <w:spacing w:before="0" w:beforeAutospacing="0" w:after="0" w:afterAutospacing="0"/>
        <w:ind w:firstLine="709"/>
        <w:jc w:val="both"/>
        <w:rPr>
          <w:sz w:val="28"/>
          <w:szCs w:val="28"/>
        </w:rPr>
      </w:pPr>
      <w:proofErr w:type="gramStart"/>
      <w:r w:rsidRPr="00357CA2">
        <w:rPr>
          <w:sz w:val="28"/>
          <w:szCs w:val="28"/>
        </w:rPr>
        <w:t xml:space="preserve">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 (по Л.Н. </w:t>
      </w:r>
      <w:proofErr w:type="spellStart"/>
      <w:r w:rsidRPr="00357CA2">
        <w:rPr>
          <w:sz w:val="28"/>
          <w:szCs w:val="28"/>
        </w:rPr>
        <w:t>Харавиной</w:t>
      </w:r>
      <w:proofErr w:type="spellEnd"/>
      <w:r w:rsidRPr="00357CA2">
        <w:rPr>
          <w:sz w:val="28"/>
          <w:szCs w:val="28"/>
        </w:rPr>
        <w:t>).</w:t>
      </w:r>
      <w:proofErr w:type="gramEnd"/>
      <w:r w:rsidRPr="00357CA2">
        <w:rPr>
          <w:sz w:val="28"/>
          <w:szCs w:val="28"/>
        </w:rPr>
        <w:t xml:space="preserve"> Наша практика показывает, что в целом можно пользоваться подобным подходом к определению </w:t>
      </w:r>
      <w:proofErr w:type="spellStart"/>
      <w:r w:rsidRPr="00357CA2">
        <w:rPr>
          <w:sz w:val="28"/>
          <w:szCs w:val="28"/>
        </w:rPr>
        <w:t>этапности</w:t>
      </w:r>
      <w:proofErr w:type="spellEnd"/>
      <w:r w:rsidRPr="00357CA2">
        <w:rPr>
          <w:sz w:val="28"/>
          <w:szCs w:val="28"/>
        </w:rPr>
        <w:t xml:space="preserve"> психолого-педагогического сопровождения, с условием б</w:t>
      </w:r>
      <w:r w:rsidRPr="00357CA2">
        <w:rPr>
          <w:b/>
          <w:bCs/>
          <w:i/>
          <w:iCs/>
          <w:sz w:val="28"/>
          <w:szCs w:val="28"/>
        </w:rPr>
        <w:t>о</w:t>
      </w:r>
      <w:r w:rsidRPr="00357CA2">
        <w:rPr>
          <w:sz w:val="28"/>
          <w:szCs w:val="28"/>
        </w:rPr>
        <w:t>льшей дифференциации.</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 xml:space="preserve">Так первый этап –  </w:t>
      </w:r>
      <w:r w:rsidRPr="00357CA2">
        <w:rPr>
          <w:b/>
          <w:bCs/>
          <w:i/>
          <w:iCs/>
          <w:sz w:val="28"/>
          <w:szCs w:val="28"/>
        </w:rPr>
        <w:t>диагностический</w:t>
      </w:r>
      <w:r w:rsidRPr="00357CA2">
        <w:rPr>
          <w:sz w:val="28"/>
          <w:szCs w:val="28"/>
        </w:rPr>
        <w:t>  – предполагает первичный анализ всех компонентов, составляющих основу психолого-педагогического сопровождения. К таким компонентам следует отнести: </w:t>
      </w:r>
    </w:p>
    <w:p w:rsidR="00357CA2" w:rsidRPr="00357CA2" w:rsidRDefault="00357CA2" w:rsidP="00357CA2">
      <w:pPr>
        <w:pStyle w:val="a3"/>
        <w:spacing w:before="0" w:beforeAutospacing="0" w:after="0" w:afterAutospacing="0"/>
        <w:ind w:firstLine="709"/>
        <w:jc w:val="both"/>
        <w:rPr>
          <w:sz w:val="28"/>
          <w:szCs w:val="28"/>
        </w:rPr>
      </w:pPr>
      <w:proofErr w:type="gramStart"/>
      <w:r w:rsidRPr="00357CA2">
        <w:rPr>
          <w:sz w:val="28"/>
          <w:szCs w:val="28"/>
        </w:rPr>
        <w:t xml:space="preserve">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«потянуть» образовательное учреждение (подготовительный </w:t>
      </w:r>
      <w:proofErr w:type="spellStart"/>
      <w:r w:rsidRPr="00357CA2">
        <w:rPr>
          <w:sz w:val="28"/>
          <w:szCs w:val="28"/>
        </w:rPr>
        <w:t>подэтап</w:t>
      </w:r>
      <w:proofErr w:type="spellEnd"/>
      <w:r w:rsidRPr="00357CA2">
        <w:rPr>
          <w:sz w:val="28"/>
          <w:szCs w:val="28"/>
        </w:rPr>
        <w:t>); </w:t>
      </w:r>
      <w:proofErr w:type="gramEnd"/>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lastRenderedPageBreak/>
        <w:t>разработки индивидуальной образовательной программы, ее компонентов (</w:t>
      </w:r>
      <w:proofErr w:type="spellStart"/>
      <w:r w:rsidRPr="00357CA2">
        <w:rPr>
          <w:sz w:val="28"/>
          <w:szCs w:val="28"/>
        </w:rPr>
        <w:t>подэтап</w:t>
      </w:r>
      <w:proofErr w:type="spellEnd"/>
      <w:r w:rsidRPr="00357CA2">
        <w:rPr>
          <w:sz w:val="28"/>
          <w:szCs w:val="28"/>
        </w:rPr>
        <w:t xml:space="preserve"> выявления); </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 xml:space="preserve">Сюда же должен быть включено коллегиальное </w:t>
      </w:r>
      <w:proofErr w:type="spellStart"/>
      <w:r w:rsidRPr="00357CA2">
        <w:rPr>
          <w:sz w:val="28"/>
          <w:szCs w:val="28"/>
        </w:rPr>
        <w:t>консилиумное</w:t>
      </w:r>
      <w:proofErr w:type="spellEnd"/>
      <w:r w:rsidRPr="00357CA2">
        <w:rPr>
          <w:sz w:val="28"/>
          <w:szCs w:val="28"/>
        </w:rPr>
        <w:t xml:space="preserve"> обсуждение детей, прошедших углубленное обследование всеми специалистами школьного консилиума. Таким образом,  диагностический этап психолого-педагогического сопровождения может быть описан рядом </w:t>
      </w:r>
      <w:proofErr w:type="gramStart"/>
      <w:r w:rsidRPr="00357CA2">
        <w:rPr>
          <w:sz w:val="28"/>
          <w:szCs w:val="28"/>
        </w:rPr>
        <w:t>важных</w:t>
      </w:r>
      <w:proofErr w:type="gramEnd"/>
      <w:r w:rsidRPr="00357CA2">
        <w:rPr>
          <w:sz w:val="28"/>
          <w:szCs w:val="28"/>
        </w:rPr>
        <w:t xml:space="preserve"> </w:t>
      </w:r>
      <w:proofErr w:type="spellStart"/>
      <w:r w:rsidRPr="00357CA2">
        <w:rPr>
          <w:sz w:val="28"/>
          <w:szCs w:val="28"/>
        </w:rPr>
        <w:t>подэтапов</w:t>
      </w:r>
      <w:proofErr w:type="spellEnd"/>
      <w:r w:rsidRPr="00357CA2">
        <w:rPr>
          <w:sz w:val="28"/>
          <w:szCs w:val="28"/>
        </w:rPr>
        <w:t>.</w:t>
      </w:r>
    </w:p>
    <w:p w:rsidR="00357CA2" w:rsidRPr="00357CA2" w:rsidRDefault="00357CA2" w:rsidP="00357CA2">
      <w:pPr>
        <w:pStyle w:val="a3"/>
        <w:spacing w:before="0" w:beforeAutospacing="0" w:after="0" w:afterAutospacing="0"/>
        <w:ind w:firstLine="709"/>
        <w:jc w:val="both"/>
        <w:rPr>
          <w:sz w:val="28"/>
          <w:szCs w:val="28"/>
        </w:rPr>
      </w:pPr>
      <w:r w:rsidRPr="00357CA2">
        <w:rPr>
          <w:b/>
          <w:bCs/>
          <w:i/>
          <w:iCs/>
          <w:sz w:val="28"/>
          <w:szCs w:val="28"/>
        </w:rPr>
        <w:t>На втором этапе</w:t>
      </w:r>
      <w:r w:rsidRPr="00357CA2">
        <w:rPr>
          <w:sz w:val="28"/>
          <w:szCs w:val="28"/>
        </w:rPr>
        <w:t xml:space="preserve"> 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w:t>
      </w:r>
      <w:proofErr w:type="gramStart"/>
      <w:r w:rsidRPr="00357CA2">
        <w:rPr>
          <w:sz w:val="28"/>
          <w:szCs w:val="28"/>
        </w:rPr>
        <w:t>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w:t>
      </w:r>
      <w:proofErr w:type="spellStart"/>
      <w:r w:rsidRPr="00357CA2">
        <w:rPr>
          <w:sz w:val="28"/>
          <w:szCs w:val="28"/>
        </w:rPr>
        <w:t>доразвитие</w:t>
      </w:r>
      <w:proofErr w:type="spellEnd"/>
      <w:r w:rsidRPr="00357CA2">
        <w:rPr>
          <w:sz w:val="28"/>
          <w:szCs w:val="28"/>
        </w:rPr>
        <w:t>»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w:t>
      </w:r>
      <w:proofErr w:type="gramEnd"/>
      <w:r w:rsidRPr="00357CA2">
        <w:rPr>
          <w:sz w:val="28"/>
          <w:szCs w:val="28"/>
        </w:rPr>
        <w:t xml:space="preserve">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 характер. </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 xml:space="preserve">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w:t>
      </w:r>
      <w:r w:rsidRPr="00357CA2">
        <w:rPr>
          <w:sz w:val="28"/>
          <w:szCs w:val="28"/>
        </w:rPr>
        <w:lastRenderedPageBreak/>
        <w:t>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w:t>
      </w:r>
    </w:p>
    <w:p w:rsidR="00357CA2" w:rsidRPr="00357CA2" w:rsidRDefault="00357CA2" w:rsidP="00357CA2">
      <w:pPr>
        <w:pStyle w:val="a3"/>
        <w:spacing w:before="0" w:beforeAutospacing="0" w:after="0" w:afterAutospacing="0"/>
        <w:ind w:firstLine="709"/>
        <w:jc w:val="both"/>
        <w:rPr>
          <w:sz w:val="28"/>
          <w:szCs w:val="28"/>
        </w:rPr>
      </w:pPr>
      <w:r w:rsidRPr="00357CA2">
        <w:rPr>
          <w:b/>
          <w:bCs/>
          <w:i/>
          <w:iCs/>
          <w:sz w:val="28"/>
          <w:szCs w:val="28"/>
        </w:rPr>
        <w:t>На третьем этапе</w:t>
      </w:r>
      <w:r w:rsidRPr="00357CA2">
        <w:rPr>
          <w:sz w:val="28"/>
          <w:szCs w:val="28"/>
        </w:rPr>
        <w:t xml:space="preserve"> совершаются реальные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357CA2" w:rsidRPr="00357CA2" w:rsidRDefault="00357CA2" w:rsidP="00357CA2">
      <w:pPr>
        <w:pStyle w:val="a3"/>
        <w:spacing w:before="0" w:beforeAutospacing="0" w:after="0" w:afterAutospacing="0"/>
        <w:ind w:firstLine="709"/>
        <w:jc w:val="both"/>
        <w:rPr>
          <w:sz w:val="28"/>
          <w:szCs w:val="28"/>
        </w:rPr>
      </w:pPr>
      <w:r w:rsidRPr="00357CA2">
        <w:rPr>
          <w:sz w:val="28"/>
          <w:szCs w:val="28"/>
        </w:rPr>
        <w:t xml:space="preserve">На следующем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w:t>
      </w:r>
      <w:proofErr w:type="spellStart"/>
      <w:r w:rsidRPr="00357CA2">
        <w:rPr>
          <w:sz w:val="28"/>
          <w:szCs w:val="28"/>
        </w:rPr>
        <w:t>метапредметных</w:t>
      </w:r>
      <w:proofErr w:type="spellEnd"/>
      <w:r w:rsidRPr="00357CA2">
        <w:rPr>
          <w:sz w:val="28"/>
          <w:szCs w:val="28"/>
        </w:rPr>
        <w:t xml:space="preserve">, личностных), традиционных показателей </w:t>
      </w:r>
      <w:proofErr w:type="spellStart"/>
      <w:r w:rsidRPr="00357CA2">
        <w:rPr>
          <w:sz w:val="28"/>
          <w:szCs w:val="28"/>
        </w:rPr>
        <w:t>социализированности</w:t>
      </w:r>
      <w:proofErr w:type="spellEnd"/>
      <w:r w:rsidRPr="00357CA2">
        <w:rPr>
          <w:sz w:val="28"/>
          <w:szCs w:val="28"/>
        </w:rPr>
        <w:t xml:space="preserve">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ученика  проводится коррекция всех компонентов программы сопровождения, корректируется дальнейшая деятельность всех специалистов сопровождения. </w:t>
      </w:r>
    </w:p>
    <w:p w:rsidR="00502096" w:rsidRDefault="007D7778" w:rsidP="00357CA2">
      <w:pPr>
        <w:ind w:firstLine="709"/>
        <w:jc w:val="both"/>
        <w:rPr>
          <w:sz w:val="28"/>
          <w:szCs w:val="28"/>
        </w:rPr>
      </w:pPr>
      <w:r>
        <w:rPr>
          <w:sz w:val="28"/>
          <w:szCs w:val="28"/>
        </w:rPr>
        <w:t xml:space="preserve">Сегодня у инклюзивного образования есть как сторонники, так и противники. Тем не менее, не следует забывать, что для многих детей с ОВЗ подобная форма организации обучения не целесообразна, а для кого-то и невозможна. Следует помнить об уникальном, научном, дефектологическом наследии нашей страны, которое используется во многих странах мира… </w:t>
      </w:r>
      <w:proofErr w:type="gramStart"/>
      <w:r>
        <w:rPr>
          <w:sz w:val="28"/>
          <w:szCs w:val="28"/>
        </w:rPr>
        <w:t>и</w:t>
      </w:r>
      <w:proofErr w:type="gramEnd"/>
      <w:r>
        <w:rPr>
          <w:sz w:val="28"/>
          <w:szCs w:val="28"/>
        </w:rPr>
        <w:t xml:space="preserve"> </w:t>
      </w:r>
      <w:r>
        <w:rPr>
          <w:sz w:val="28"/>
          <w:szCs w:val="28"/>
        </w:rPr>
        <w:lastRenderedPageBreak/>
        <w:t xml:space="preserve">приняв инклюзивный подход в образование, мы не должны отказываться от проверенных и эффективных форм обучения. </w:t>
      </w:r>
    </w:p>
    <w:p w:rsidR="007D7778" w:rsidRDefault="007D7778" w:rsidP="007D7778">
      <w:pPr>
        <w:ind w:firstLine="709"/>
        <w:jc w:val="right"/>
        <w:rPr>
          <w:sz w:val="28"/>
          <w:szCs w:val="28"/>
        </w:rPr>
      </w:pPr>
    </w:p>
    <w:p w:rsidR="007D7778" w:rsidRPr="00357CA2" w:rsidRDefault="007D7778" w:rsidP="007D7778">
      <w:pPr>
        <w:ind w:firstLine="709"/>
        <w:jc w:val="right"/>
        <w:rPr>
          <w:sz w:val="28"/>
          <w:szCs w:val="28"/>
        </w:rPr>
      </w:pPr>
      <w:r>
        <w:rPr>
          <w:sz w:val="28"/>
          <w:szCs w:val="28"/>
        </w:rPr>
        <w:t>08.10.2014</w:t>
      </w:r>
    </w:p>
    <w:sectPr w:rsidR="007D7778" w:rsidRPr="00357CA2" w:rsidSect="00AA5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D7F45"/>
    <w:multiLevelType w:val="multilevel"/>
    <w:tmpl w:val="BE3A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096"/>
    <w:rsid w:val="00316E47"/>
    <w:rsid w:val="00357CA2"/>
    <w:rsid w:val="00482EF4"/>
    <w:rsid w:val="00502096"/>
    <w:rsid w:val="007D7778"/>
    <w:rsid w:val="00AA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20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cp:revision>
  <cp:lastPrinted>2014-10-10T09:07:00Z</cp:lastPrinted>
  <dcterms:created xsi:type="dcterms:W3CDTF">2014-10-10T08:26:00Z</dcterms:created>
  <dcterms:modified xsi:type="dcterms:W3CDTF">2014-10-10T09:07:00Z</dcterms:modified>
</cp:coreProperties>
</file>